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2D" w:rsidRPr="00EB3BE1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E1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696FBA" w:rsidRPr="00EB3B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52215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A52215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E1">
        <w:rPr>
          <w:rFonts w:ascii="Times New Roman" w:hAnsi="Times New Roman" w:cs="Times New Roman"/>
          <w:b/>
          <w:sz w:val="24"/>
          <w:szCs w:val="24"/>
        </w:rPr>
        <w:t xml:space="preserve"> рабочей программе </w:t>
      </w:r>
    </w:p>
    <w:p w:rsidR="00FC4D2D" w:rsidRPr="00EB3BE1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E1">
        <w:rPr>
          <w:rFonts w:ascii="Times New Roman" w:hAnsi="Times New Roman" w:cs="Times New Roman"/>
          <w:b/>
          <w:sz w:val="24"/>
          <w:szCs w:val="24"/>
        </w:rPr>
        <w:t>«</w:t>
      </w:r>
      <w:r w:rsidR="00EB3BE1" w:rsidRPr="00EB3BE1">
        <w:rPr>
          <w:rFonts w:ascii="Times New Roman" w:hAnsi="Times New Roman" w:cs="Times New Roman"/>
          <w:b/>
          <w:sz w:val="24"/>
          <w:szCs w:val="24"/>
        </w:rPr>
        <w:t>Иностранный язык</w:t>
      </w:r>
      <w:r w:rsidR="00A52215">
        <w:rPr>
          <w:rFonts w:ascii="Times New Roman" w:hAnsi="Times New Roman" w:cs="Times New Roman"/>
          <w:b/>
          <w:sz w:val="24"/>
          <w:szCs w:val="24"/>
        </w:rPr>
        <w:t>. Базовый уровень</w:t>
      </w:r>
      <w:r w:rsidRPr="00EB3BE1"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Pr="00EB3BE1" w:rsidRDefault="009B2915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BE1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EC5894">
        <w:rPr>
          <w:rFonts w:ascii="Times New Roman" w:hAnsi="Times New Roman" w:cs="Times New Roman"/>
          <w:b/>
          <w:sz w:val="24"/>
          <w:szCs w:val="24"/>
        </w:rPr>
        <w:t>10-11</w:t>
      </w:r>
      <w:r w:rsidR="00EA7A74" w:rsidRPr="00EB3BE1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EB3BE1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EB3BE1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Pr="00EB3BE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210"/>
        <w:gridCol w:w="9924"/>
      </w:tblGrid>
      <w:tr w:rsidR="00EA4B71" w:rsidTr="00EE515B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201BFA" w:rsidRDefault="00EA4B71" w:rsidP="00EB3BE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3BE1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 w:rsidR="00A52215">
              <w:rPr>
                <w:rFonts w:ascii="Times New Roman" w:hAnsi="Times New Roman" w:cs="Times New Roman"/>
                <w:sz w:val="24"/>
                <w:szCs w:val="24"/>
              </w:rPr>
              <w:t>. Базовый уровень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E515B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3BE1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BC7CB1">
        <w:trPr>
          <w:trHeight w:val="4006"/>
        </w:trPr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D244CB" w:rsidRDefault="00D244CB" w:rsidP="00D244CB">
            <w:pPr>
              <w:pStyle w:val="Default"/>
              <w:widowControl w:val="0"/>
              <w:numPr>
                <w:ilvl w:val="0"/>
                <w:numId w:val="5"/>
              </w:numPr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42722C">
              <w:rPr>
                <w:rFonts w:eastAsia="Calibri"/>
                <w:color w:val="auto"/>
              </w:rPr>
              <w:t>Федеральный Закон N 273-ФЗ «Об образовании в РФ» от 29.12.2012 (ред. от    03.07.2016);</w:t>
            </w:r>
          </w:p>
          <w:p w:rsidR="00D244CB" w:rsidRPr="00084D78" w:rsidRDefault="00D244CB" w:rsidP="00D244CB">
            <w:pPr>
              <w:pStyle w:val="Default"/>
              <w:widowControl w:val="0"/>
              <w:numPr>
                <w:ilvl w:val="0"/>
                <w:numId w:val="5"/>
              </w:numPr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 413 (далее – ФГОС среднего общего образования – СОО 2012);</w:t>
            </w:r>
          </w:p>
          <w:p w:rsidR="00084D78" w:rsidRPr="007332D9" w:rsidRDefault="00084D78" w:rsidP="00084D78">
            <w:pPr>
              <w:pStyle w:val="Default"/>
              <w:widowControl w:val="0"/>
              <w:numPr>
                <w:ilvl w:val="0"/>
                <w:numId w:val="5"/>
              </w:numPr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Приказ Министерства просвещения РФ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просвещения РФ от 17.05.2012 № 413»;</w:t>
            </w:r>
          </w:p>
          <w:p w:rsidR="00987AB5" w:rsidRPr="00987AB5" w:rsidRDefault="00987AB5" w:rsidP="00987AB5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A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D244CB" w:rsidRPr="0042722C" w:rsidRDefault="00D244CB" w:rsidP="00D244CB">
            <w:pPr>
              <w:pStyle w:val="Default"/>
              <w:widowControl w:val="0"/>
              <w:numPr>
                <w:ilvl w:val="0"/>
                <w:numId w:val="5"/>
              </w:numPr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Федеральная образовательная программа среднего общего образования (далее – ФОП СОО), утвержденная приказом Министерства просвещения Российской Федерации от 18.05.2023 № 371;</w:t>
            </w:r>
          </w:p>
          <w:p w:rsidR="009B2915" w:rsidRPr="00D244CB" w:rsidRDefault="009B2915" w:rsidP="00084D78">
            <w:pPr>
              <w:pStyle w:val="Default"/>
              <w:widowControl w:val="0"/>
              <w:spacing w:line="276" w:lineRule="auto"/>
              <w:ind w:left="720"/>
              <w:jc w:val="both"/>
              <w:rPr>
                <w:b/>
                <w:u w:val="single"/>
              </w:rPr>
            </w:pPr>
          </w:p>
        </w:tc>
      </w:tr>
      <w:tr w:rsidR="00BC7CB1" w:rsidRPr="00BC7CB1" w:rsidTr="00EE515B">
        <w:tc>
          <w:tcPr>
            <w:tcW w:w="5210" w:type="dxa"/>
          </w:tcPr>
          <w:p w:rsidR="00EB3BE1" w:rsidRDefault="00EB3BE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B71" w:rsidRPr="00EB3BE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473B0C" w:rsidRPr="00473B0C" w:rsidRDefault="00473B0C" w:rsidP="00473B0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      </w:r>
            <w:proofErr w:type="gram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речевая</w:t>
            </w:r>
            <w:proofErr w:type="gram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языковая, </w:t>
            </w:r>
            <w:proofErr w:type="spell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социокультурная</w:t>
            </w:r>
            <w:proofErr w:type="spell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компенсаторная и </w:t>
            </w:r>
            <w:proofErr w:type="spell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метапредметная</w:t>
            </w:r>
            <w:proofErr w:type="spell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компетенции:</w:t>
            </w:r>
          </w:p>
          <w:p w:rsidR="00473B0C" w:rsidRPr="00473B0C" w:rsidRDefault="00473B0C" w:rsidP="00473B0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аудировании</w:t>
            </w:r>
            <w:proofErr w:type="spell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чтении, письменной речи); </w:t>
            </w:r>
          </w:p>
          <w:p w:rsidR="00473B0C" w:rsidRPr="00473B0C" w:rsidRDefault="00473B0C" w:rsidP="00473B0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      </w:r>
          </w:p>
          <w:p w:rsidR="00473B0C" w:rsidRPr="00473B0C" w:rsidRDefault="00473B0C" w:rsidP="00473B0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proofErr w:type="spell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социокультурная</w:t>
            </w:r>
            <w:proofErr w:type="spell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/межкультурная компетенция – приобщение к культуре, традициям </w:t>
            </w:r>
            <w:proofErr w:type="spell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англоговорящих</w:t>
            </w:r>
            <w:proofErr w:type="spell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      </w:r>
          </w:p>
          <w:p w:rsidR="00473B0C" w:rsidRPr="00473B0C" w:rsidRDefault="00473B0C" w:rsidP="00473B0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      </w:r>
          </w:p>
          <w:p w:rsidR="00473B0C" w:rsidRPr="00473B0C" w:rsidRDefault="00473B0C" w:rsidP="00473B0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proofErr w:type="spell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метапредметная</w:t>
            </w:r>
            <w:proofErr w:type="spell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      </w:r>
          </w:p>
          <w:p w:rsidR="00473B0C" w:rsidRPr="00473B0C" w:rsidRDefault="00473B0C" w:rsidP="00473B0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      </w:r>
          </w:p>
          <w:p w:rsidR="00473B0C" w:rsidRPr="00473B0C" w:rsidRDefault="00473B0C" w:rsidP="00473B0C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Основными подходами к обучению иностранным языкам признаются </w:t>
            </w:r>
            <w:proofErr w:type="spell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компетентностный</w:t>
            </w:r>
            <w:proofErr w:type="spell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системно-деятельностный</w:t>
            </w:r>
            <w:proofErr w:type="spell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>межкультурный</w:t>
            </w:r>
            <w:proofErr w:type="gramEnd"/>
            <w:r w:rsidRPr="00473B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      </w:r>
          </w:p>
          <w:p w:rsidR="00EB3BE1" w:rsidRPr="00BC7CB1" w:rsidRDefault="00EB3BE1" w:rsidP="00EB3BE1">
            <w:pPr>
              <w:pStyle w:val="Default"/>
              <w:rPr>
                <w:color w:val="FF0000"/>
              </w:rPr>
            </w:pPr>
          </w:p>
        </w:tc>
      </w:tr>
      <w:tr w:rsidR="00BC7CB1" w:rsidRPr="00BC7CB1" w:rsidTr="00EE515B">
        <w:tc>
          <w:tcPr>
            <w:tcW w:w="5210" w:type="dxa"/>
          </w:tcPr>
          <w:p w:rsidR="00EA4B71" w:rsidRPr="00EB3BE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6D59FA" w:rsidRPr="006D59FA" w:rsidRDefault="00BE7A76" w:rsidP="006D59FA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9FA"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 </w:t>
            </w:r>
            <w:r w:rsidR="006D59FA"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1. </w:t>
            </w:r>
            <w:r w:rsidR="006D59FA" w:rsidRPr="006D59FA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язык, 10 </w:t>
            </w:r>
            <w:proofErr w:type="spellStart"/>
            <w:r w:rsidR="006D59FA" w:rsidRPr="006D59F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6D59FA" w:rsidRPr="006D59FA">
              <w:rPr>
                <w:rFonts w:ascii="Times New Roman" w:hAnsi="Times New Roman" w:cs="Times New Roman"/>
                <w:sz w:val="24"/>
                <w:szCs w:val="24"/>
              </w:rPr>
              <w:t xml:space="preserve">., Афанасьева О.В., Дули Д., Михеева И.В., Эванс В. Издательство: </w:t>
            </w:r>
            <w:r w:rsidR="006D59FA" w:rsidRPr="006D59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Просвещение 2022.</w:t>
            </w:r>
          </w:p>
          <w:p w:rsidR="006D59FA" w:rsidRPr="006D59FA" w:rsidRDefault="006D59FA" w:rsidP="006D59FA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D59FA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язык, 11 </w:t>
            </w:r>
            <w:proofErr w:type="spellStart"/>
            <w:r w:rsidRPr="006D59F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D59FA">
              <w:rPr>
                <w:rFonts w:ascii="Times New Roman" w:hAnsi="Times New Roman" w:cs="Times New Roman"/>
                <w:sz w:val="24"/>
                <w:szCs w:val="24"/>
              </w:rPr>
              <w:t>., Афанасьева О.В., Дули Д., Михеева И.В., Эванс В. Издательство: Просвещение 2022.</w:t>
            </w:r>
          </w:p>
          <w:p w:rsidR="00EA4B71" w:rsidRPr="006D59FA" w:rsidRDefault="00EA4B71" w:rsidP="006D59FA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</w:tr>
      <w:tr w:rsidR="00BC7CB1" w:rsidRPr="00BC7CB1" w:rsidTr="00EE515B">
        <w:tc>
          <w:tcPr>
            <w:tcW w:w="5210" w:type="dxa"/>
          </w:tcPr>
          <w:p w:rsidR="00EA4B71" w:rsidRPr="00EB3BE1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Место учебного предмета в учебном плане:</w:t>
            </w:r>
          </w:p>
          <w:p w:rsidR="00EA4B71" w:rsidRPr="00EB3BE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4" w:type="dxa"/>
          </w:tcPr>
          <w:p w:rsidR="00EA4B71" w:rsidRPr="00EB3BE1" w:rsidRDefault="00EC5894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класс- 1</w:t>
            </w:r>
            <w:r w:rsidR="00EB3BE1" w:rsidRPr="00EB3B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>2 часа.</w:t>
            </w:r>
          </w:p>
          <w:p w:rsidR="00DC07B7" w:rsidRPr="00EB3BE1" w:rsidRDefault="00EC5894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B3BE1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класс- </w:t>
            </w:r>
            <w:r w:rsidR="00EB3BE1" w:rsidRPr="00EB3BE1">
              <w:rPr>
                <w:rFonts w:ascii="Times New Roman" w:hAnsi="Times New Roman" w:cs="Times New Roman"/>
                <w:sz w:val="24"/>
                <w:szCs w:val="24"/>
              </w:rPr>
              <w:t>102 часа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Pr="00EB3BE1" w:rsidRDefault="00DC07B7" w:rsidP="00EC589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EC5894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EC5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3B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7CB1" w:rsidRPr="00BC7CB1" w:rsidTr="00EE515B">
        <w:tc>
          <w:tcPr>
            <w:tcW w:w="5210" w:type="dxa"/>
          </w:tcPr>
          <w:p w:rsidR="00EA4B71" w:rsidRPr="00EB3BE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 w:rsidRPr="00EB3B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4" w:type="dxa"/>
          </w:tcPr>
          <w:p w:rsidR="00EA4B71" w:rsidRPr="00EB3BE1" w:rsidRDefault="00EC5894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EB3BE1" w:rsidRDefault="00EC5894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B7" w:rsidRPr="00EB3BE1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EB3BE1" w:rsidRDefault="00DC07B7" w:rsidP="00EC589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BC7CB1" w:rsidRDefault="00FC4D2D" w:rsidP="00201BFA">
      <w:pPr>
        <w:widowControl w:val="0"/>
        <w:tabs>
          <w:tab w:val="left" w:pos="1260"/>
          <w:tab w:val="left" w:pos="3261"/>
        </w:tabs>
        <w:rPr>
          <w:color w:val="FF0000"/>
          <w:sz w:val="24"/>
          <w:szCs w:val="24"/>
        </w:rPr>
      </w:pPr>
    </w:p>
    <w:sectPr w:rsidR="00FC4D2D" w:rsidRPr="00BC7CB1" w:rsidSect="00EE515B">
      <w:pgSz w:w="16838" w:h="11906" w:orient="landscape"/>
      <w:pgMar w:top="851" w:right="851" w:bottom="851" w:left="568" w:header="720" w:footer="720" w:gutter="0"/>
      <w:cols w:space="72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65F"/>
    <w:multiLevelType w:val="hybridMultilevel"/>
    <w:tmpl w:val="7F64A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74B43"/>
    <w:multiLevelType w:val="hybridMultilevel"/>
    <w:tmpl w:val="CEAAFDA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773"/>
    <w:rsid w:val="00003BC6"/>
    <w:rsid w:val="00084D78"/>
    <w:rsid w:val="001F308A"/>
    <w:rsid w:val="00201BFA"/>
    <w:rsid w:val="00260EB8"/>
    <w:rsid w:val="00293773"/>
    <w:rsid w:val="002B3E57"/>
    <w:rsid w:val="002E4D22"/>
    <w:rsid w:val="003761E9"/>
    <w:rsid w:val="003E5BFA"/>
    <w:rsid w:val="00407DF0"/>
    <w:rsid w:val="004607C7"/>
    <w:rsid w:val="00473B0C"/>
    <w:rsid w:val="0049051B"/>
    <w:rsid w:val="004D2965"/>
    <w:rsid w:val="004D5185"/>
    <w:rsid w:val="004E5A1D"/>
    <w:rsid w:val="00546F3D"/>
    <w:rsid w:val="006266BD"/>
    <w:rsid w:val="00696FBA"/>
    <w:rsid w:val="006D59FA"/>
    <w:rsid w:val="00822033"/>
    <w:rsid w:val="00835D53"/>
    <w:rsid w:val="00836A26"/>
    <w:rsid w:val="00987AB5"/>
    <w:rsid w:val="009A2A0F"/>
    <w:rsid w:val="009B2915"/>
    <w:rsid w:val="00A52215"/>
    <w:rsid w:val="00B20DFF"/>
    <w:rsid w:val="00B342BA"/>
    <w:rsid w:val="00B4025B"/>
    <w:rsid w:val="00B719CD"/>
    <w:rsid w:val="00BC7CB1"/>
    <w:rsid w:val="00BE7A76"/>
    <w:rsid w:val="00C56E77"/>
    <w:rsid w:val="00CC6352"/>
    <w:rsid w:val="00CF3463"/>
    <w:rsid w:val="00D244CB"/>
    <w:rsid w:val="00D85427"/>
    <w:rsid w:val="00DC07B7"/>
    <w:rsid w:val="00DF104D"/>
    <w:rsid w:val="00E037E0"/>
    <w:rsid w:val="00E560A4"/>
    <w:rsid w:val="00E63483"/>
    <w:rsid w:val="00EA4B71"/>
    <w:rsid w:val="00EA7A74"/>
    <w:rsid w:val="00EB2E03"/>
    <w:rsid w:val="00EB3BE1"/>
    <w:rsid w:val="00EC5894"/>
    <w:rsid w:val="00ED392E"/>
    <w:rsid w:val="00EE515B"/>
    <w:rsid w:val="00F0572D"/>
    <w:rsid w:val="00F20324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E0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E037E0"/>
  </w:style>
  <w:style w:type="character" w:customStyle="1" w:styleId="Zag11">
    <w:name w:val="Zag_11"/>
    <w:rsid w:val="00E037E0"/>
  </w:style>
  <w:style w:type="character" w:customStyle="1" w:styleId="ListLabel1">
    <w:name w:val="ListLabel 1"/>
    <w:rsid w:val="00E037E0"/>
    <w:rPr>
      <w:rFonts w:cs="Courier New"/>
    </w:rPr>
  </w:style>
  <w:style w:type="character" w:customStyle="1" w:styleId="ListLabel2">
    <w:name w:val="ListLabel 2"/>
    <w:rsid w:val="00E037E0"/>
    <w:rPr>
      <w:color w:val="00000A"/>
    </w:rPr>
  </w:style>
  <w:style w:type="character" w:customStyle="1" w:styleId="ListLabel3">
    <w:name w:val="ListLabel 3"/>
    <w:rsid w:val="00E037E0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E037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E037E0"/>
    <w:pPr>
      <w:spacing w:after="120"/>
    </w:pPr>
  </w:style>
  <w:style w:type="paragraph" w:styleId="a4">
    <w:name w:val="List"/>
    <w:basedOn w:val="a3"/>
    <w:rsid w:val="00E037E0"/>
    <w:rPr>
      <w:rFonts w:cs="Mangal"/>
    </w:rPr>
  </w:style>
  <w:style w:type="paragraph" w:customStyle="1" w:styleId="11">
    <w:name w:val="Название1"/>
    <w:basedOn w:val="a"/>
    <w:rsid w:val="00E037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E037E0"/>
    <w:pPr>
      <w:suppressLineNumbers/>
    </w:pPr>
    <w:rPr>
      <w:rFonts w:cs="Mangal"/>
    </w:rPr>
  </w:style>
  <w:style w:type="paragraph" w:customStyle="1" w:styleId="13">
    <w:name w:val="Без интервала1"/>
    <w:rsid w:val="00E037E0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E037E0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E037E0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E037E0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E037E0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D85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244C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placeholder">
    <w:name w:val="placeholder"/>
    <w:basedOn w:val="a0"/>
    <w:rsid w:val="00BE7A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CAB-1-4</cp:lastModifiedBy>
  <cp:revision>3</cp:revision>
  <cp:lastPrinted>1900-12-31T17:00:00Z</cp:lastPrinted>
  <dcterms:created xsi:type="dcterms:W3CDTF">2024-09-10T04:24:00Z</dcterms:created>
  <dcterms:modified xsi:type="dcterms:W3CDTF">2024-09-10T05:34:00Z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